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E4955" w14:textId="08368A5D" w:rsidR="00A1729A" w:rsidRPr="006E6591" w:rsidRDefault="006E6591" w:rsidP="00A1729A">
      <w:pPr>
        <w:pageBreakBefore/>
        <w:spacing w:line="360" w:lineRule="auto"/>
        <w:jc w:val="center"/>
        <w:rPr>
          <w:rStyle w:val="Heading1Char"/>
          <w:rFonts w:eastAsiaTheme="minorHAnsi"/>
          <w:sz w:val="32"/>
          <w:szCs w:val="32"/>
        </w:rPr>
      </w:pPr>
      <w:r>
        <w:rPr>
          <w:rStyle w:val="Heading1Char"/>
          <w:rFonts w:eastAsiaTheme="minorHAnsi"/>
          <w:sz w:val="32"/>
          <w:szCs w:val="32"/>
        </w:rPr>
        <w:br/>
      </w:r>
      <w:r w:rsidR="002C49CB" w:rsidRPr="006E6591">
        <w:rPr>
          <w:rStyle w:val="Heading1Char"/>
          <w:rFonts w:eastAsiaTheme="minorHAnsi"/>
          <w:sz w:val="32"/>
          <w:szCs w:val="32"/>
        </w:rPr>
        <w:t>ONE TO ONE TEACHING</w:t>
      </w:r>
      <w:r w:rsidR="00A1729A" w:rsidRPr="006E6591">
        <w:rPr>
          <w:rStyle w:val="Heading1Char"/>
          <w:rFonts w:eastAsiaTheme="minorHAnsi"/>
          <w:sz w:val="32"/>
          <w:szCs w:val="32"/>
        </w:rPr>
        <w:t xml:space="preserve"> POLICY</w:t>
      </w:r>
      <w:r w:rsidR="002C49CB" w:rsidRPr="006E6591">
        <w:rPr>
          <w:rStyle w:val="Heading1Char"/>
          <w:rFonts w:eastAsiaTheme="minorHAnsi"/>
          <w:sz w:val="32"/>
          <w:szCs w:val="32"/>
        </w:rPr>
        <w:t xml:space="preserve"> &amp; PROCEDURES</w:t>
      </w:r>
      <w:r>
        <w:rPr>
          <w:rStyle w:val="Heading1Char"/>
          <w:rFonts w:eastAsiaTheme="minorHAnsi"/>
          <w:sz w:val="32"/>
          <w:szCs w:val="32"/>
        </w:rPr>
        <w:br/>
      </w:r>
    </w:p>
    <w:p w14:paraId="73D02561" w14:textId="77777777" w:rsidR="00A1729A" w:rsidRDefault="00A1729A" w:rsidP="00A1729A">
      <w:pPr>
        <w:spacing w:after="0" w:line="360" w:lineRule="auto"/>
        <w:jc w:val="both"/>
        <w:rPr>
          <w:rFonts w:ascii="Arial" w:eastAsia="Times New Roman" w:hAnsi="Arial" w:cs="Arial"/>
          <w:b/>
          <w:sz w:val="24"/>
          <w:szCs w:val="20"/>
        </w:rPr>
      </w:pPr>
      <w:r>
        <w:rPr>
          <w:rFonts w:ascii="Arial" w:eastAsia="Times New Roman" w:hAnsi="Arial" w:cs="Arial"/>
          <w:b/>
          <w:sz w:val="24"/>
          <w:szCs w:val="20"/>
        </w:rPr>
        <w:t>Principle:</w:t>
      </w:r>
    </w:p>
    <w:p w14:paraId="40748450" w14:textId="7509A5E7" w:rsidR="00A1729A" w:rsidRDefault="002C49CB" w:rsidP="00A1729A">
      <w:pPr>
        <w:spacing w:after="0" w:line="360" w:lineRule="auto"/>
        <w:jc w:val="both"/>
        <w:rPr>
          <w:rFonts w:ascii="Arial" w:eastAsia="Times New Roman" w:hAnsi="Arial" w:cs="Arial"/>
          <w:sz w:val="24"/>
          <w:szCs w:val="20"/>
        </w:rPr>
      </w:pPr>
      <w:r>
        <w:rPr>
          <w:rFonts w:ascii="Arial" w:eastAsia="Times New Roman" w:hAnsi="Arial" w:cs="Arial"/>
          <w:sz w:val="24"/>
          <w:szCs w:val="20"/>
        </w:rPr>
        <w:t xml:space="preserve">‘Comeragh Wilderness Academy’ recognises that the protection and welfare of the child is of paramount importance. The school will adopt all safe practices that minimize the possibility of harm to the child. </w:t>
      </w:r>
    </w:p>
    <w:p w14:paraId="54B7E933" w14:textId="04C5C2CB" w:rsidR="002C49CB" w:rsidRDefault="002C49CB" w:rsidP="00A1729A">
      <w:pPr>
        <w:spacing w:after="0" w:line="360" w:lineRule="auto"/>
        <w:jc w:val="both"/>
        <w:rPr>
          <w:rFonts w:ascii="Arial" w:eastAsia="Times New Roman" w:hAnsi="Arial" w:cs="Arial"/>
          <w:sz w:val="24"/>
          <w:szCs w:val="20"/>
        </w:rPr>
      </w:pPr>
      <w:r>
        <w:rPr>
          <w:rFonts w:ascii="Arial" w:eastAsia="Times New Roman" w:hAnsi="Arial" w:cs="Arial"/>
          <w:sz w:val="24"/>
          <w:szCs w:val="20"/>
        </w:rPr>
        <w:br/>
        <w:t>This polic</w:t>
      </w:r>
      <w:r w:rsidR="008F34FC">
        <w:rPr>
          <w:rFonts w:ascii="Arial" w:eastAsia="Times New Roman" w:hAnsi="Arial" w:cs="Arial"/>
          <w:sz w:val="24"/>
          <w:szCs w:val="20"/>
        </w:rPr>
        <w:t>y</w:t>
      </w:r>
      <w:r>
        <w:rPr>
          <w:rFonts w:ascii="Arial" w:eastAsia="Times New Roman" w:hAnsi="Arial" w:cs="Arial"/>
          <w:sz w:val="24"/>
          <w:szCs w:val="20"/>
        </w:rPr>
        <w:t xml:space="preserve"> was developed in </w:t>
      </w:r>
      <w:r w:rsidR="007B5C27">
        <w:rPr>
          <w:rFonts w:ascii="Arial" w:eastAsia="Times New Roman" w:hAnsi="Arial" w:cs="Arial"/>
          <w:sz w:val="24"/>
          <w:szCs w:val="20"/>
        </w:rPr>
        <w:t xml:space="preserve">Sept </w:t>
      </w:r>
      <w:r>
        <w:rPr>
          <w:rFonts w:ascii="Arial" w:eastAsia="Times New Roman" w:hAnsi="Arial" w:cs="Arial"/>
          <w:sz w:val="24"/>
          <w:szCs w:val="20"/>
        </w:rPr>
        <w:t xml:space="preserve">2023 and a review will be conducted in </w:t>
      </w:r>
      <w:r w:rsidR="007B5C27">
        <w:rPr>
          <w:rFonts w:ascii="Arial" w:eastAsia="Times New Roman" w:hAnsi="Arial" w:cs="Arial"/>
          <w:sz w:val="24"/>
          <w:szCs w:val="20"/>
        </w:rPr>
        <w:t xml:space="preserve">Sept </w:t>
      </w:r>
      <w:r>
        <w:rPr>
          <w:rFonts w:ascii="Arial" w:eastAsia="Times New Roman" w:hAnsi="Arial" w:cs="Arial"/>
          <w:sz w:val="24"/>
          <w:szCs w:val="20"/>
        </w:rPr>
        <w:t>202</w:t>
      </w:r>
      <w:r w:rsidR="00677297">
        <w:rPr>
          <w:rFonts w:ascii="Arial" w:eastAsia="Times New Roman" w:hAnsi="Arial" w:cs="Arial"/>
          <w:sz w:val="24"/>
          <w:szCs w:val="20"/>
        </w:rPr>
        <w:t>5</w:t>
      </w:r>
      <w:r w:rsidR="007B5C27">
        <w:rPr>
          <w:rFonts w:ascii="Arial" w:eastAsia="Times New Roman" w:hAnsi="Arial" w:cs="Arial"/>
          <w:sz w:val="24"/>
          <w:szCs w:val="20"/>
        </w:rPr>
        <w:t xml:space="preserve"> or as soon as practicable after there has been a material change in any matter to which the policy refers. </w:t>
      </w:r>
    </w:p>
    <w:p w14:paraId="6215AFE4" w14:textId="77777777" w:rsidR="002C49CB" w:rsidRDefault="002C49CB" w:rsidP="00A1729A">
      <w:pPr>
        <w:spacing w:after="0" w:line="360" w:lineRule="auto"/>
        <w:jc w:val="both"/>
        <w:rPr>
          <w:rFonts w:ascii="Arial" w:hAnsi="Arial" w:cs="Arial"/>
          <w:color w:val="767171" w:themeColor="background2" w:themeShade="80"/>
          <w:sz w:val="24"/>
          <w:szCs w:val="24"/>
          <w:lang w:val="en-GB"/>
        </w:rPr>
      </w:pPr>
    </w:p>
    <w:p w14:paraId="5104D039" w14:textId="0372A2BB" w:rsidR="00A1729A" w:rsidRDefault="002C49CB" w:rsidP="00A1729A">
      <w:pPr>
        <w:spacing w:after="0" w:line="360" w:lineRule="auto"/>
        <w:jc w:val="both"/>
        <w:rPr>
          <w:rFonts w:ascii="Arial" w:eastAsia="Times New Roman" w:hAnsi="Arial" w:cs="Arial"/>
          <w:b/>
          <w:sz w:val="24"/>
          <w:szCs w:val="20"/>
        </w:rPr>
      </w:pPr>
      <w:r>
        <w:rPr>
          <w:rFonts w:ascii="Arial" w:eastAsia="Times New Roman" w:hAnsi="Arial" w:cs="Arial"/>
          <w:b/>
          <w:sz w:val="24"/>
          <w:szCs w:val="20"/>
        </w:rPr>
        <w:t>Child Protection</w:t>
      </w:r>
      <w:r w:rsidR="00A1729A">
        <w:rPr>
          <w:rFonts w:ascii="Arial" w:eastAsia="Times New Roman" w:hAnsi="Arial" w:cs="Arial"/>
          <w:b/>
          <w:sz w:val="24"/>
          <w:szCs w:val="20"/>
        </w:rPr>
        <w:t>:</w:t>
      </w:r>
    </w:p>
    <w:p w14:paraId="40B4E868" w14:textId="2A0B4DA0" w:rsidR="00A1729A" w:rsidRDefault="008F34FC" w:rsidP="00A1729A">
      <w:pPr>
        <w:spacing w:after="0" w:line="360" w:lineRule="auto"/>
        <w:jc w:val="both"/>
        <w:rPr>
          <w:rFonts w:ascii="Arial" w:eastAsia="Times New Roman" w:hAnsi="Arial" w:cs="Arial"/>
          <w:sz w:val="24"/>
          <w:szCs w:val="20"/>
        </w:rPr>
      </w:pPr>
      <w:r>
        <w:rPr>
          <w:rFonts w:ascii="Arial" w:eastAsia="Times New Roman" w:hAnsi="Arial" w:cs="Arial"/>
          <w:sz w:val="24"/>
          <w:szCs w:val="20"/>
        </w:rPr>
        <w:t xml:space="preserve">All </w:t>
      </w:r>
      <w:proofErr w:type="gramStart"/>
      <w:r>
        <w:rPr>
          <w:rFonts w:ascii="Arial" w:eastAsia="Times New Roman" w:hAnsi="Arial" w:cs="Arial"/>
          <w:sz w:val="24"/>
          <w:szCs w:val="20"/>
        </w:rPr>
        <w:t>one to one</w:t>
      </w:r>
      <w:proofErr w:type="gramEnd"/>
      <w:r>
        <w:rPr>
          <w:rFonts w:ascii="Arial" w:eastAsia="Times New Roman" w:hAnsi="Arial" w:cs="Arial"/>
          <w:sz w:val="24"/>
          <w:szCs w:val="20"/>
        </w:rPr>
        <w:t xml:space="preserve"> teaching and school activities will take place in accordance with the requirements of the Children First Act 2015, Children First: National Guidance for the Protection and Welfare of Children 2017, the Child Protection Procedures for Primary and Post Primary Schools 2017 and the school’s Child Safeguarding Statement</w:t>
      </w:r>
      <w:r w:rsidR="00A1729A">
        <w:rPr>
          <w:rFonts w:ascii="Arial" w:eastAsia="Times New Roman" w:hAnsi="Arial" w:cs="Arial"/>
          <w:sz w:val="24"/>
          <w:szCs w:val="20"/>
        </w:rPr>
        <w:t>.</w:t>
      </w:r>
    </w:p>
    <w:p w14:paraId="37924B78" w14:textId="59F5991F" w:rsidR="008F34FC" w:rsidRDefault="008F34FC" w:rsidP="00A1729A">
      <w:pPr>
        <w:spacing w:after="0" w:line="360" w:lineRule="auto"/>
        <w:jc w:val="both"/>
        <w:rPr>
          <w:rFonts w:ascii="Arial" w:eastAsia="Times New Roman" w:hAnsi="Arial" w:cs="Arial"/>
          <w:sz w:val="24"/>
          <w:szCs w:val="20"/>
        </w:rPr>
      </w:pPr>
      <w:r>
        <w:rPr>
          <w:rFonts w:ascii="Arial" w:eastAsia="Times New Roman" w:hAnsi="Arial" w:cs="Arial"/>
          <w:sz w:val="24"/>
          <w:szCs w:val="20"/>
        </w:rPr>
        <w:t xml:space="preserve">It is of the utmost importance that all staff who work one to one with pupils do so in accordance with agreed policies and procedures </w:t>
      </w:r>
      <w:proofErr w:type="gramStart"/>
      <w:r>
        <w:rPr>
          <w:rFonts w:ascii="Arial" w:eastAsia="Times New Roman" w:hAnsi="Arial" w:cs="Arial"/>
          <w:sz w:val="24"/>
          <w:szCs w:val="20"/>
        </w:rPr>
        <w:t>in order to</w:t>
      </w:r>
      <w:proofErr w:type="gramEnd"/>
      <w:r>
        <w:rPr>
          <w:rFonts w:ascii="Arial" w:eastAsia="Times New Roman" w:hAnsi="Arial" w:cs="Arial"/>
          <w:sz w:val="24"/>
          <w:szCs w:val="20"/>
        </w:rPr>
        <w:t xml:space="preserve"> protect all parties involved. </w:t>
      </w:r>
    </w:p>
    <w:p w14:paraId="7744C57B" w14:textId="77777777" w:rsidR="00A1729A" w:rsidRDefault="00A1729A" w:rsidP="00A1729A">
      <w:pPr>
        <w:spacing w:after="0" w:line="360" w:lineRule="auto"/>
        <w:jc w:val="both"/>
        <w:rPr>
          <w:rFonts w:ascii="Arial" w:eastAsia="Times New Roman" w:hAnsi="Arial" w:cs="Arial"/>
          <w:b/>
          <w:sz w:val="24"/>
          <w:szCs w:val="20"/>
        </w:rPr>
      </w:pPr>
    </w:p>
    <w:p w14:paraId="2458E883" w14:textId="70C5FA4B" w:rsidR="00A1729A" w:rsidRDefault="008F34FC" w:rsidP="00A1729A">
      <w:pPr>
        <w:spacing w:after="0" w:line="360" w:lineRule="auto"/>
        <w:jc w:val="both"/>
        <w:rPr>
          <w:rFonts w:ascii="Arial" w:eastAsia="Times New Roman" w:hAnsi="Arial" w:cs="Arial"/>
          <w:b/>
          <w:sz w:val="24"/>
          <w:szCs w:val="20"/>
        </w:rPr>
      </w:pPr>
      <w:r>
        <w:rPr>
          <w:rFonts w:ascii="Arial" w:eastAsia="Times New Roman" w:hAnsi="Arial" w:cs="Arial"/>
          <w:b/>
          <w:sz w:val="24"/>
          <w:szCs w:val="20"/>
        </w:rPr>
        <w:t>General Guidelines</w:t>
      </w:r>
      <w:r w:rsidR="00A1729A">
        <w:rPr>
          <w:rFonts w:ascii="Arial" w:eastAsia="Times New Roman" w:hAnsi="Arial" w:cs="Arial"/>
          <w:b/>
          <w:sz w:val="24"/>
          <w:szCs w:val="20"/>
        </w:rPr>
        <w:t xml:space="preserve">: </w:t>
      </w:r>
    </w:p>
    <w:p w14:paraId="01DCA191" w14:textId="36169835" w:rsidR="00A1729A" w:rsidRDefault="008F34FC" w:rsidP="00677297">
      <w:pPr>
        <w:spacing w:after="0" w:line="360" w:lineRule="auto"/>
        <w:rPr>
          <w:rFonts w:ascii="Arial" w:eastAsia="Times New Roman" w:hAnsi="Arial" w:cs="Arial"/>
          <w:sz w:val="24"/>
          <w:szCs w:val="20"/>
        </w:rPr>
      </w:pPr>
      <w:r>
        <w:rPr>
          <w:rFonts w:ascii="Arial" w:eastAsia="Times New Roman" w:hAnsi="Arial" w:cs="Arial"/>
          <w:sz w:val="24"/>
          <w:szCs w:val="20"/>
        </w:rPr>
        <w:t xml:space="preserve">One-to-one- teaching and activities </w:t>
      </w:r>
      <w:r w:rsidR="00AF7181">
        <w:rPr>
          <w:rFonts w:ascii="Arial" w:eastAsia="Times New Roman" w:hAnsi="Arial" w:cs="Arial"/>
          <w:sz w:val="24"/>
          <w:szCs w:val="20"/>
        </w:rPr>
        <w:t>w</w:t>
      </w:r>
      <w:r>
        <w:rPr>
          <w:rFonts w:ascii="Arial" w:eastAsia="Times New Roman" w:hAnsi="Arial" w:cs="Arial"/>
          <w:sz w:val="24"/>
          <w:szCs w:val="20"/>
        </w:rPr>
        <w:t xml:space="preserve">ill take place when it is deemed to be in the best interest of the child. </w:t>
      </w:r>
      <w:r w:rsidR="00677297">
        <w:rPr>
          <w:rFonts w:ascii="Arial" w:eastAsia="Times New Roman" w:hAnsi="Arial" w:cs="Arial"/>
          <w:sz w:val="24"/>
          <w:szCs w:val="20"/>
        </w:rPr>
        <w:br/>
      </w:r>
    </w:p>
    <w:p w14:paraId="01A01883" w14:textId="7EBB872E" w:rsidR="008F34FC" w:rsidRDefault="008F34FC" w:rsidP="00677297">
      <w:pPr>
        <w:spacing w:after="0" w:line="360" w:lineRule="auto"/>
        <w:rPr>
          <w:rFonts w:ascii="Arial" w:eastAsia="Times New Roman" w:hAnsi="Arial" w:cs="Arial"/>
          <w:sz w:val="24"/>
          <w:szCs w:val="20"/>
        </w:rPr>
      </w:pPr>
      <w:r>
        <w:rPr>
          <w:rFonts w:ascii="Arial" w:eastAsia="Times New Roman" w:hAnsi="Arial" w:cs="Arial"/>
          <w:sz w:val="24"/>
          <w:szCs w:val="20"/>
        </w:rPr>
        <w:t xml:space="preserve">When one to on teaching and activities take place, all teachers must ensure that: </w:t>
      </w:r>
      <w:r w:rsidR="00677297">
        <w:rPr>
          <w:rFonts w:ascii="Arial" w:eastAsia="Times New Roman" w:hAnsi="Arial" w:cs="Arial"/>
          <w:sz w:val="24"/>
          <w:szCs w:val="20"/>
        </w:rPr>
        <w:br/>
      </w:r>
    </w:p>
    <w:p w14:paraId="2C88656C" w14:textId="7F74CA06" w:rsidR="008F34FC" w:rsidRDefault="008F34FC" w:rsidP="008F34FC">
      <w:pPr>
        <w:pStyle w:val="ListParagraph"/>
        <w:numPr>
          <w:ilvl w:val="0"/>
          <w:numId w:val="13"/>
        </w:numPr>
        <w:spacing w:after="0" w:line="360" w:lineRule="auto"/>
        <w:jc w:val="both"/>
        <w:rPr>
          <w:rFonts w:ascii="Arial" w:eastAsia="Times New Roman" w:hAnsi="Arial" w:cs="Arial"/>
          <w:sz w:val="24"/>
          <w:szCs w:val="20"/>
        </w:rPr>
      </w:pPr>
      <w:r>
        <w:rPr>
          <w:rFonts w:ascii="Arial" w:eastAsia="Times New Roman" w:hAnsi="Arial" w:cs="Arial"/>
          <w:sz w:val="24"/>
          <w:szCs w:val="20"/>
        </w:rPr>
        <w:t xml:space="preserve">One to one teaching and activities take place in an environment that is safe for both the child and the staff member. </w:t>
      </w:r>
    </w:p>
    <w:p w14:paraId="0065D1D5" w14:textId="73F02062" w:rsidR="008F34FC" w:rsidRDefault="008F34FC" w:rsidP="008F34FC">
      <w:pPr>
        <w:pStyle w:val="ListParagraph"/>
        <w:numPr>
          <w:ilvl w:val="0"/>
          <w:numId w:val="13"/>
        </w:numPr>
        <w:spacing w:after="0" w:line="360" w:lineRule="auto"/>
        <w:jc w:val="both"/>
        <w:rPr>
          <w:rFonts w:ascii="Arial" w:eastAsia="Times New Roman" w:hAnsi="Arial" w:cs="Arial"/>
          <w:sz w:val="24"/>
          <w:szCs w:val="20"/>
        </w:rPr>
      </w:pPr>
      <w:r>
        <w:rPr>
          <w:rFonts w:ascii="Arial" w:eastAsia="Times New Roman" w:hAnsi="Arial" w:cs="Arial"/>
          <w:sz w:val="24"/>
          <w:szCs w:val="20"/>
        </w:rPr>
        <w:lastRenderedPageBreak/>
        <w:t xml:space="preserve">The teacher will always inform others when he/she is engaging in a one-to-one teaching activity or other agreed one-to-one activities. </w:t>
      </w:r>
    </w:p>
    <w:p w14:paraId="47F3FB3E" w14:textId="7433DEA1" w:rsidR="00410E23" w:rsidRPr="00A16FBB" w:rsidRDefault="008F34FC" w:rsidP="00A1729A">
      <w:pPr>
        <w:pStyle w:val="ListParagraph"/>
        <w:numPr>
          <w:ilvl w:val="0"/>
          <w:numId w:val="13"/>
        </w:numPr>
        <w:spacing w:after="0" w:line="360" w:lineRule="auto"/>
        <w:jc w:val="both"/>
        <w:rPr>
          <w:rFonts w:ascii="Arial" w:eastAsia="Times New Roman" w:hAnsi="Arial" w:cs="Arial"/>
          <w:sz w:val="24"/>
          <w:szCs w:val="20"/>
        </w:rPr>
      </w:pPr>
      <w:r>
        <w:rPr>
          <w:rFonts w:ascii="Arial" w:eastAsia="Times New Roman" w:hAnsi="Arial" w:cs="Arial"/>
          <w:sz w:val="24"/>
          <w:szCs w:val="20"/>
        </w:rPr>
        <w:t xml:space="preserve">Concerns arising from one-to-one teaching or activities will be made known to the Principal/Deputy Principal. </w:t>
      </w:r>
    </w:p>
    <w:p w14:paraId="76DF9132" w14:textId="5D36B50E" w:rsidR="0026668E" w:rsidRDefault="00A16FBB" w:rsidP="0026668E">
      <w:pPr>
        <w:spacing w:after="0" w:line="360" w:lineRule="auto"/>
        <w:contextualSpacing/>
        <w:jc w:val="both"/>
        <w:rPr>
          <w:rFonts w:ascii="Arial" w:hAnsi="Arial" w:cs="Arial"/>
          <w:sz w:val="24"/>
          <w:szCs w:val="24"/>
          <w:lang w:val="en-GB"/>
        </w:rPr>
      </w:pPr>
      <w:r>
        <w:rPr>
          <w:b/>
          <w:bCs/>
          <w:noProof/>
          <w:sz w:val="24"/>
          <w:szCs w:val="24"/>
        </w:rPr>
        <w:lastRenderedPageBreak/>
        <w:drawing>
          <wp:inline distT="0" distB="0" distL="0" distR="0" wp14:anchorId="727C81B3" wp14:editId="04F0C2CC">
            <wp:extent cx="5724525" cy="8172450"/>
            <wp:effectExtent l="0" t="0" r="9525" b="0"/>
            <wp:docPr id="4291196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24525" cy="8172450"/>
                    </a:xfrm>
                    <a:prstGeom prst="rect">
                      <a:avLst/>
                    </a:prstGeom>
                    <a:noFill/>
                    <a:ln>
                      <a:noFill/>
                    </a:ln>
                  </pic:spPr>
                </pic:pic>
              </a:graphicData>
            </a:graphic>
          </wp:inline>
        </w:drawing>
      </w:r>
    </w:p>
    <w:p w14:paraId="0C8C2148" w14:textId="77777777" w:rsidR="0026668E" w:rsidRDefault="0026668E" w:rsidP="0026668E">
      <w:pPr>
        <w:spacing w:after="0" w:line="360" w:lineRule="auto"/>
        <w:contextualSpacing/>
        <w:jc w:val="both"/>
        <w:rPr>
          <w:rFonts w:ascii="Arial" w:hAnsi="Arial" w:cs="Arial"/>
          <w:sz w:val="24"/>
          <w:szCs w:val="24"/>
          <w:lang w:val="en-GB"/>
        </w:rPr>
      </w:pPr>
    </w:p>
    <w:p w14:paraId="300E1154" w14:textId="77777777" w:rsidR="0026668E" w:rsidRPr="00995FC1" w:rsidRDefault="0026668E" w:rsidP="0026668E">
      <w:pPr>
        <w:spacing w:after="0" w:line="360" w:lineRule="auto"/>
        <w:contextualSpacing/>
        <w:jc w:val="both"/>
        <w:rPr>
          <w:rFonts w:ascii="Arial" w:hAnsi="Arial" w:cs="Arial"/>
          <w:sz w:val="24"/>
          <w:szCs w:val="24"/>
          <w:lang w:val="en-GB"/>
        </w:rPr>
      </w:pPr>
    </w:p>
    <w:sectPr w:rsidR="0026668E" w:rsidRPr="00995FC1" w:rsidSect="00D415EA">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6F194" w14:textId="77777777" w:rsidR="007A27EE" w:rsidRDefault="007A27EE" w:rsidP="00D415EA">
      <w:pPr>
        <w:spacing w:after="0" w:line="240" w:lineRule="auto"/>
      </w:pPr>
      <w:r>
        <w:separator/>
      </w:r>
    </w:p>
  </w:endnote>
  <w:endnote w:type="continuationSeparator" w:id="0">
    <w:p w14:paraId="12837F3A" w14:textId="77777777" w:rsidR="007A27EE" w:rsidRDefault="007A27EE" w:rsidP="00D41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75D66" w14:textId="77777777" w:rsidR="007A27EE" w:rsidRDefault="007A27EE" w:rsidP="00D415EA">
      <w:pPr>
        <w:spacing w:after="0" w:line="240" w:lineRule="auto"/>
      </w:pPr>
      <w:r>
        <w:separator/>
      </w:r>
    </w:p>
  </w:footnote>
  <w:footnote w:type="continuationSeparator" w:id="0">
    <w:p w14:paraId="2BD182CA" w14:textId="77777777" w:rsidR="007A27EE" w:rsidRDefault="007A27EE" w:rsidP="00D415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90A92" w14:textId="360FA25C" w:rsidR="00D415EA" w:rsidRDefault="00564D59" w:rsidP="00D415EA">
    <w:pPr>
      <w:pStyle w:val="Header"/>
      <w:jc w:val="center"/>
    </w:pPr>
    <w:r>
      <w:rPr>
        <w:noProof/>
      </w:rPr>
      <w:drawing>
        <wp:inline distT="0" distB="0" distL="0" distR="0" wp14:anchorId="10D474CC" wp14:editId="011576B4">
          <wp:extent cx="5731510" cy="133477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eragh logo.jpg"/>
                  <pic:cNvPicPr/>
                </pic:nvPicPr>
                <pic:blipFill>
                  <a:blip r:embed="rId1">
                    <a:extLst>
                      <a:ext uri="{28A0092B-C50C-407E-A947-70E740481C1C}">
                        <a14:useLocalDpi xmlns:a14="http://schemas.microsoft.com/office/drawing/2010/main" val="0"/>
                      </a:ext>
                    </a:extLst>
                  </a:blip>
                  <a:stretch>
                    <a:fillRect/>
                  </a:stretch>
                </pic:blipFill>
                <pic:spPr>
                  <a:xfrm>
                    <a:off x="0" y="0"/>
                    <a:ext cx="5731510" cy="13347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2819"/>
    <w:multiLevelType w:val="hybridMultilevel"/>
    <w:tmpl w:val="9BC08B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1D20D00"/>
    <w:multiLevelType w:val="hybridMultilevel"/>
    <w:tmpl w:val="C37641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A6C4F38"/>
    <w:multiLevelType w:val="hybridMultilevel"/>
    <w:tmpl w:val="B83A08F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26DB6BFD"/>
    <w:multiLevelType w:val="hybridMultilevel"/>
    <w:tmpl w:val="21B2F5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9AA20E5"/>
    <w:multiLevelType w:val="hybridMultilevel"/>
    <w:tmpl w:val="365CD79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5" w15:restartNumberingAfterBreak="0">
    <w:nsid w:val="35B1053F"/>
    <w:multiLevelType w:val="hybridMultilevel"/>
    <w:tmpl w:val="A49EBF54"/>
    <w:lvl w:ilvl="0" w:tplc="04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0DA0938"/>
    <w:multiLevelType w:val="hybridMultilevel"/>
    <w:tmpl w:val="36CCA7E8"/>
    <w:lvl w:ilvl="0" w:tplc="D8FCC2B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D722F2F"/>
    <w:multiLevelType w:val="hybridMultilevel"/>
    <w:tmpl w:val="F18E7E8A"/>
    <w:lvl w:ilvl="0" w:tplc="D8FCC2B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18A249D"/>
    <w:multiLevelType w:val="hybridMultilevel"/>
    <w:tmpl w:val="9662A9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6E132648"/>
    <w:multiLevelType w:val="hybridMultilevel"/>
    <w:tmpl w:val="8D30EAE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70D573BE"/>
    <w:multiLevelType w:val="hybridMultilevel"/>
    <w:tmpl w:val="C13A45E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1" w15:restartNumberingAfterBreak="0">
    <w:nsid w:val="79574EB6"/>
    <w:multiLevelType w:val="hybridMultilevel"/>
    <w:tmpl w:val="731A4A66"/>
    <w:lvl w:ilvl="0" w:tplc="D8FCC2B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16cid:durableId="1190752906">
    <w:abstractNumId w:val="5"/>
  </w:num>
  <w:num w:numId="2" w16cid:durableId="696393035">
    <w:abstractNumId w:val="9"/>
  </w:num>
  <w:num w:numId="3" w16cid:durableId="198394708">
    <w:abstractNumId w:val="11"/>
  </w:num>
  <w:num w:numId="4" w16cid:durableId="51118774">
    <w:abstractNumId w:val="7"/>
  </w:num>
  <w:num w:numId="5" w16cid:durableId="544416387">
    <w:abstractNumId w:val="4"/>
  </w:num>
  <w:num w:numId="6" w16cid:durableId="460731821">
    <w:abstractNumId w:val="2"/>
  </w:num>
  <w:num w:numId="7" w16cid:durableId="2396010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94940901">
    <w:abstractNumId w:val="6"/>
  </w:num>
  <w:num w:numId="9" w16cid:durableId="1732923136">
    <w:abstractNumId w:val="10"/>
  </w:num>
  <w:num w:numId="10" w16cid:durableId="2070416198">
    <w:abstractNumId w:val="2"/>
  </w:num>
  <w:num w:numId="11" w16cid:durableId="1664892374">
    <w:abstractNumId w:val="0"/>
  </w:num>
  <w:num w:numId="12" w16cid:durableId="1623726585">
    <w:abstractNumId w:val="3"/>
  </w:num>
  <w:num w:numId="13" w16cid:durableId="11023389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A70"/>
    <w:rsid w:val="0026668E"/>
    <w:rsid w:val="002C49CB"/>
    <w:rsid w:val="003D1CA5"/>
    <w:rsid w:val="00410E23"/>
    <w:rsid w:val="004B74F0"/>
    <w:rsid w:val="004D6E3B"/>
    <w:rsid w:val="00516BDC"/>
    <w:rsid w:val="00564D59"/>
    <w:rsid w:val="0059140D"/>
    <w:rsid w:val="005C6EEA"/>
    <w:rsid w:val="00654056"/>
    <w:rsid w:val="00677297"/>
    <w:rsid w:val="006E6591"/>
    <w:rsid w:val="0071655C"/>
    <w:rsid w:val="00777642"/>
    <w:rsid w:val="007A27EE"/>
    <w:rsid w:val="007B5C27"/>
    <w:rsid w:val="0084383D"/>
    <w:rsid w:val="0085358A"/>
    <w:rsid w:val="008B2E55"/>
    <w:rsid w:val="008F34FC"/>
    <w:rsid w:val="00932810"/>
    <w:rsid w:val="0096089D"/>
    <w:rsid w:val="00995FC1"/>
    <w:rsid w:val="00A16FBB"/>
    <w:rsid w:val="00A1729A"/>
    <w:rsid w:val="00A51BF5"/>
    <w:rsid w:val="00A65437"/>
    <w:rsid w:val="00A67C70"/>
    <w:rsid w:val="00AE333D"/>
    <w:rsid w:val="00AF7181"/>
    <w:rsid w:val="00B3559B"/>
    <w:rsid w:val="00C37910"/>
    <w:rsid w:val="00C55A70"/>
    <w:rsid w:val="00C70BA3"/>
    <w:rsid w:val="00CF4D9B"/>
    <w:rsid w:val="00D372A1"/>
    <w:rsid w:val="00D415EA"/>
    <w:rsid w:val="00DB04D9"/>
    <w:rsid w:val="00DB08C8"/>
    <w:rsid w:val="00DB2619"/>
    <w:rsid w:val="00E73D2E"/>
    <w:rsid w:val="00EB585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F8ED5"/>
  <w15:chartTrackingRefBased/>
  <w15:docId w15:val="{BCC7796C-2C34-4A49-9FA0-59172F4D3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729A"/>
    <w:pPr>
      <w:tabs>
        <w:tab w:val="left" w:pos="5498"/>
      </w:tabs>
      <w:spacing w:after="200" w:line="360" w:lineRule="auto"/>
      <w:outlineLvl w:val="0"/>
    </w:pPr>
    <w:rPr>
      <w:rFonts w:ascii="Arial" w:eastAsia="Times New Roman"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15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15EA"/>
  </w:style>
  <w:style w:type="paragraph" w:styleId="Footer">
    <w:name w:val="footer"/>
    <w:basedOn w:val="Normal"/>
    <w:link w:val="FooterChar"/>
    <w:uiPriority w:val="99"/>
    <w:unhideWhenUsed/>
    <w:rsid w:val="00D415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15EA"/>
  </w:style>
  <w:style w:type="character" w:customStyle="1" w:styleId="Heading1Char">
    <w:name w:val="Heading 1 Char"/>
    <w:basedOn w:val="DefaultParagraphFont"/>
    <w:link w:val="Heading1"/>
    <w:uiPriority w:val="9"/>
    <w:rsid w:val="00A1729A"/>
    <w:rPr>
      <w:rFonts w:ascii="Arial" w:eastAsia="Times New Roman" w:hAnsi="Arial" w:cs="Arial"/>
      <w:b/>
      <w:sz w:val="24"/>
      <w:szCs w:val="24"/>
    </w:rPr>
  </w:style>
  <w:style w:type="paragraph" w:styleId="CommentText">
    <w:name w:val="annotation text"/>
    <w:basedOn w:val="Normal"/>
    <w:link w:val="CommentTextChar"/>
    <w:uiPriority w:val="99"/>
    <w:semiHidden/>
    <w:unhideWhenUsed/>
    <w:rsid w:val="00A1729A"/>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A1729A"/>
    <w:rPr>
      <w:sz w:val="20"/>
      <w:szCs w:val="20"/>
    </w:rPr>
  </w:style>
  <w:style w:type="paragraph" w:styleId="ListParagraph">
    <w:name w:val="List Paragraph"/>
    <w:basedOn w:val="Normal"/>
    <w:uiPriority w:val="34"/>
    <w:qFormat/>
    <w:rsid w:val="00A1729A"/>
    <w:pPr>
      <w:spacing w:after="200" w:line="276" w:lineRule="auto"/>
      <w:ind w:left="720"/>
      <w:contextualSpacing/>
    </w:pPr>
  </w:style>
  <w:style w:type="character" w:styleId="CommentReference">
    <w:name w:val="annotation reference"/>
    <w:basedOn w:val="DefaultParagraphFont"/>
    <w:uiPriority w:val="99"/>
    <w:semiHidden/>
    <w:unhideWhenUsed/>
    <w:rsid w:val="00A1729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03607">
      <w:bodyDiv w:val="1"/>
      <w:marLeft w:val="0"/>
      <w:marRight w:val="0"/>
      <w:marTop w:val="0"/>
      <w:marBottom w:val="0"/>
      <w:divBdr>
        <w:top w:val="none" w:sz="0" w:space="0" w:color="auto"/>
        <w:left w:val="none" w:sz="0" w:space="0" w:color="auto"/>
        <w:bottom w:val="none" w:sz="0" w:space="0" w:color="auto"/>
        <w:right w:val="none" w:sz="0" w:space="0" w:color="auto"/>
      </w:divBdr>
    </w:div>
    <w:div w:id="431241738">
      <w:bodyDiv w:val="1"/>
      <w:marLeft w:val="0"/>
      <w:marRight w:val="0"/>
      <w:marTop w:val="0"/>
      <w:marBottom w:val="0"/>
      <w:divBdr>
        <w:top w:val="none" w:sz="0" w:space="0" w:color="auto"/>
        <w:left w:val="none" w:sz="0" w:space="0" w:color="auto"/>
        <w:bottom w:val="none" w:sz="0" w:space="0" w:color="auto"/>
        <w:right w:val="none" w:sz="0" w:space="0" w:color="auto"/>
      </w:divBdr>
    </w:div>
    <w:div w:id="121099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Canavan</dc:creator>
  <cp:keywords/>
  <dc:description/>
  <cp:lastModifiedBy>Enda Coyne</cp:lastModifiedBy>
  <cp:revision>8</cp:revision>
  <cp:lastPrinted>2023-09-07T09:24:00Z</cp:lastPrinted>
  <dcterms:created xsi:type="dcterms:W3CDTF">2023-09-06T09:05:00Z</dcterms:created>
  <dcterms:modified xsi:type="dcterms:W3CDTF">2023-11-16T12:39:00Z</dcterms:modified>
</cp:coreProperties>
</file>